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56"/>
        <w:gridCol w:w="61"/>
        <w:gridCol w:w="6095"/>
        <w:gridCol w:w="4395"/>
        <w:gridCol w:w="1417"/>
        <w:gridCol w:w="83"/>
        <w:gridCol w:w="983"/>
        <w:gridCol w:w="996"/>
      </w:tblGrid>
      <w:tr w:rsidR="00866C7A" w:rsidRPr="00A35EA2" w:rsidTr="00735055">
        <w:trPr>
          <w:trHeight w:val="237"/>
        </w:trPr>
        <w:tc>
          <w:tcPr>
            <w:tcW w:w="817" w:type="dxa"/>
            <w:gridSpan w:val="2"/>
            <w:vMerge w:val="restart"/>
          </w:tcPr>
          <w:p w:rsidR="00866C7A" w:rsidRPr="00A35EA2" w:rsidRDefault="00866C7A" w:rsidP="003C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6095" w:type="dxa"/>
            <w:vMerge w:val="restart"/>
          </w:tcPr>
          <w:p w:rsidR="00866C7A" w:rsidRPr="00A35EA2" w:rsidRDefault="00866C7A" w:rsidP="003C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395" w:type="dxa"/>
            <w:vMerge w:val="restart"/>
          </w:tcPr>
          <w:p w:rsidR="00866C7A" w:rsidRPr="00A35EA2" w:rsidRDefault="00866C7A" w:rsidP="003C4A86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  <w:p w:rsidR="00866C7A" w:rsidRPr="00A35EA2" w:rsidRDefault="00866C7A" w:rsidP="003C4A86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к уровню подготовки </w:t>
            </w: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1417" w:type="dxa"/>
            <w:vMerge w:val="restart"/>
          </w:tcPr>
          <w:p w:rsidR="00866C7A" w:rsidRPr="00A35EA2" w:rsidRDefault="00866C7A" w:rsidP="003C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2062" w:type="dxa"/>
            <w:gridSpan w:val="3"/>
          </w:tcPr>
          <w:p w:rsidR="00866C7A" w:rsidRPr="00A35EA2" w:rsidRDefault="00866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Pr="00A35EA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проведения</w:t>
            </w:r>
          </w:p>
        </w:tc>
      </w:tr>
      <w:tr w:rsidR="00866C7A" w:rsidRPr="00A35EA2" w:rsidTr="00735055">
        <w:trPr>
          <w:trHeight w:val="279"/>
        </w:trPr>
        <w:tc>
          <w:tcPr>
            <w:tcW w:w="817" w:type="dxa"/>
            <w:gridSpan w:val="2"/>
            <w:vMerge/>
          </w:tcPr>
          <w:p w:rsidR="00866C7A" w:rsidRPr="00A35EA2" w:rsidRDefault="00866C7A" w:rsidP="003C4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866C7A" w:rsidRPr="00A35EA2" w:rsidRDefault="00866C7A" w:rsidP="003C4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866C7A" w:rsidRPr="00A35EA2" w:rsidRDefault="00866C7A" w:rsidP="003C4A86">
            <w:pPr>
              <w:shd w:val="clear" w:color="auto" w:fill="FFFFFF"/>
              <w:spacing w:line="245" w:lineRule="exact"/>
              <w:ind w:left="2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66C7A" w:rsidRPr="00A35EA2" w:rsidRDefault="00866C7A" w:rsidP="003C4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gridSpan w:val="2"/>
          </w:tcPr>
          <w:p w:rsidR="00866C7A" w:rsidRPr="00A35EA2" w:rsidRDefault="00866C7A" w:rsidP="003C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6" w:type="dxa"/>
          </w:tcPr>
          <w:p w:rsidR="00866C7A" w:rsidRPr="00A35EA2" w:rsidRDefault="00866C7A" w:rsidP="003C4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коррекц</w:t>
            </w:r>
            <w:proofErr w:type="spellEnd"/>
          </w:p>
        </w:tc>
      </w:tr>
      <w:tr w:rsidR="00866C7A" w:rsidRPr="00A35EA2" w:rsidTr="00923FAE">
        <w:tc>
          <w:tcPr>
            <w:tcW w:w="14786" w:type="dxa"/>
            <w:gridSpan w:val="8"/>
            <w:shd w:val="clear" w:color="auto" w:fill="E5B8B7" w:themeFill="accent2" w:themeFillTint="66"/>
          </w:tcPr>
          <w:p w:rsidR="00866C7A" w:rsidRPr="00A35EA2" w:rsidRDefault="00866C7A" w:rsidP="00923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Глава 1</w:t>
            </w:r>
            <w:r w:rsidR="004548C5" w:rsidRPr="00A35EA2">
              <w:rPr>
                <w:rFonts w:ascii="Times New Roman" w:hAnsi="Times New Roman" w:cs="Times New Roman"/>
                <w:sz w:val="24"/>
                <w:szCs w:val="24"/>
              </w:rPr>
              <w:t>. Действительные числа</w:t>
            </w:r>
            <w:r w:rsidR="00C5214E">
              <w:rPr>
                <w:rFonts w:ascii="Times New Roman" w:hAnsi="Times New Roman" w:cs="Times New Roman"/>
                <w:sz w:val="24"/>
                <w:szCs w:val="24"/>
              </w:rPr>
              <w:t xml:space="preserve"> (12</w:t>
            </w:r>
            <w:r w:rsidR="00923FAE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A3550E" w:rsidRPr="00A35EA2" w:rsidTr="00735055">
        <w:tc>
          <w:tcPr>
            <w:tcW w:w="817" w:type="dxa"/>
            <w:gridSpan w:val="2"/>
          </w:tcPr>
          <w:p w:rsidR="00A3550E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6095" w:type="dxa"/>
          </w:tcPr>
          <w:p w:rsidR="00A3550E" w:rsidRPr="00A35EA2" w:rsidRDefault="00A3550E" w:rsidP="004548C5">
            <w:pPr>
              <w:pStyle w:val="a4"/>
              <w:numPr>
                <w:ilvl w:val="0"/>
                <w:numId w:val="2"/>
              </w:numPr>
              <w:tabs>
                <w:tab w:val="left" w:pos="4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Целые и рациональные числа</w:t>
            </w:r>
          </w:p>
        </w:tc>
        <w:tc>
          <w:tcPr>
            <w:tcW w:w="4395" w:type="dxa"/>
            <w:vMerge w:val="restart"/>
            <w:vAlign w:val="center"/>
          </w:tcPr>
          <w:p w:rsidR="00A3550E" w:rsidRPr="00A35EA2" w:rsidRDefault="00A3550E" w:rsidP="00A3550E">
            <w:pPr>
              <w:tabs>
                <w:tab w:val="left" w:pos="10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что такое натуральное, целое, рациональное число, периодическая дробь, иррациональное число, множество действительных   чисел;</w:t>
            </w:r>
          </w:p>
          <w:p w:rsidR="00A3550E" w:rsidRPr="00A35EA2" w:rsidRDefault="00A3550E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арифметического корня натуральной степени, свойства корня п-й степени</w:t>
            </w:r>
          </w:p>
          <w:p w:rsidR="00A3550E" w:rsidRPr="00A35EA2" w:rsidRDefault="00A3550E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степени с рациональным и действительным показателем, свойства  степени</w:t>
            </w: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№1-5</w:t>
            </w:r>
          </w:p>
        </w:tc>
        <w:tc>
          <w:tcPr>
            <w:tcW w:w="1066" w:type="dxa"/>
            <w:gridSpan w:val="2"/>
          </w:tcPr>
          <w:p w:rsidR="00A3550E" w:rsidRPr="00A35EA2" w:rsidRDefault="00A3550E" w:rsidP="00735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735055">
        <w:tc>
          <w:tcPr>
            <w:tcW w:w="817" w:type="dxa"/>
            <w:gridSpan w:val="2"/>
          </w:tcPr>
          <w:p w:rsidR="00A3550E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6095" w:type="dxa"/>
          </w:tcPr>
          <w:p w:rsidR="00A3550E" w:rsidRPr="00A35EA2" w:rsidRDefault="00A3550E" w:rsidP="004548C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</w:t>
            </w:r>
          </w:p>
        </w:tc>
        <w:tc>
          <w:tcPr>
            <w:tcW w:w="4395" w:type="dxa"/>
            <w:vMerge/>
            <w:vAlign w:val="center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 6- 12</w:t>
            </w:r>
          </w:p>
        </w:tc>
        <w:tc>
          <w:tcPr>
            <w:tcW w:w="1066" w:type="dxa"/>
            <w:gridSpan w:val="2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735055">
        <w:tc>
          <w:tcPr>
            <w:tcW w:w="817" w:type="dxa"/>
            <w:gridSpan w:val="2"/>
          </w:tcPr>
          <w:p w:rsidR="00A3550E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6095" w:type="dxa"/>
          </w:tcPr>
          <w:p w:rsidR="00A3550E" w:rsidRPr="00A35EA2" w:rsidRDefault="00A3550E" w:rsidP="004548C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Бесконечно убывающая геометрическая прогрессия</w:t>
            </w:r>
          </w:p>
        </w:tc>
        <w:tc>
          <w:tcPr>
            <w:tcW w:w="4395" w:type="dxa"/>
            <w:vMerge/>
            <w:vAlign w:val="center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№13- 26</w:t>
            </w:r>
          </w:p>
        </w:tc>
        <w:tc>
          <w:tcPr>
            <w:tcW w:w="1066" w:type="dxa"/>
            <w:gridSpan w:val="2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735055">
        <w:tc>
          <w:tcPr>
            <w:tcW w:w="817" w:type="dxa"/>
            <w:gridSpan w:val="2"/>
          </w:tcPr>
          <w:p w:rsidR="00A3550E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6095" w:type="dxa"/>
          </w:tcPr>
          <w:p w:rsidR="00A3550E" w:rsidRPr="00A35EA2" w:rsidRDefault="00A3550E" w:rsidP="004548C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Арифметический корень натуральной степени</w:t>
            </w:r>
          </w:p>
        </w:tc>
        <w:tc>
          <w:tcPr>
            <w:tcW w:w="4395" w:type="dxa"/>
            <w:vMerge/>
            <w:vAlign w:val="center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 27- 54</w:t>
            </w:r>
          </w:p>
        </w:tc>
        <w:tc>
          <w:tcPr>
            <w:tcW w:w="1066" w:type="dxa"/>
            <w:gridSpan w:val="2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735055">
        <w:tc>
          <w:tcPr>
            <w:tcW w:w="817" w:type="dxa"/>
            <w:gridSpan w:val="2"/>
          </w:tcPr>
          <w:p w:rsidR="00A3550E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6095" w:type="dxa"/>
          </w:tcPr>
          <w:p w:rsidR="00A3550E" w:rsidRPr="00A35EA2" w:rsidRDefault="00A3550E" w:rsidP="004548C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Степень с рациональным и действительным показателем</w:t>
            </w:r>
          </w:p>
        </w:tc>
        <w:tc>
          <w:tcPr>
            <w:tcW w:w="4395" w:type="dxa"/>
            <w:vMerge/>
            <w:vAlign w:val="center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 55- 91</w:t>
            </w:r>
          </w:p>
        </w:tc>
        <w:tc>
          <w:tcPr>
            <w:tcW w:w="1066" w:type="dxa"/>
            <w:gridSpan w:val="2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735055">
        <w:trPr>
          <w:trHeight w:val="451"/>
        </w:trPr>
        <w:tc>
          <w:tcPr>
            <w:tcW w:w="817" w:type="dxa"/>
            <w:gridSpan w:val="2"/>
          </w:tcPr>
          <w:p w:rsidR="00A3550E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A3550E" w:rsidRPr="00A35EA2" w:rsidRDefault="00A3550E" w:rsidP="004548C5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proofErr w:type="gram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  <w:proofErr w:type="gram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№ 92-118</w:t>
            </w:r>
          </w:p>
        </w:tc>
        <w:tc>
          <w:tcPr>
            <w:tcW w:w="1066" w:type="dxa"/>
            <w:gridSpan w:val="2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735055">
        <w:tc>
          <w:tcPr>
            <w:tcW w:w="817" w:type="dxa"/>
            <w:gridSpan w:val="2"/>
          </w:tcPr>
          <w:p w:rsidR="00A3550E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5" w:type="dxa"/>
          </w:tcPr>
          <w:p w:rsidR="00A3550E" w:rsidRPr="00A35EA2" w:rsidRDefault="00A3550E" w:rsidP="004548C5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«Действительные числа»</w:t>
            </w:r>
          </w:p>
        </w:tc>
        <w:tc>
          <w:tcPr>
            <w:tcW w:w="4395" w:type="dxa"/>
            <w:vMerge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Стр. 37</w:t>
            </w:r>
          </w:p>
        </w:tc>
        <w:tc>
          <w:tcPr>
            <w:tcW w:w="1066" w:type="dxa"/>
            <w:gridSpan w:val="2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923FAE">
        <w:tc>
          <w:tcPr>
            <w:tcW w:w="14786" w:type="dxa"/>
            <w:gridSpan w:val="8"/>
            <w:shd w:val="clear" w:color="auto" w:fill="E5B8B7" w:themeFill="accent2" w:themeFillTint="66"/>
          </w:tcPr>
          <w:p w:rsidR="00A3550E" w:rsidRPr="00A35EA2" w:rsidRDefault="00A3550E" w:rsidP="00923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Глава 2. Степенная функция</w:t>
            </w:r>
            <w:r w:rsidR="00923FAE">
              <w:rPr>
                <w:rFonts w:ascii="Times New Roman" w:hAnsi="Times New Roman" w:cs="Times New Roman"/>
                <w:sz w:val="24"/>
                <w:szCs w:val="24"/>
              </w:rPr>
              <w:t xml:space="preserve"> (14 ч)</w:t>
            </w:r>
          </w:p>
        </w:tc>
      </w:tr>
      <w:tr w:rsidR="00A3550E" w:rsidRPr="00A35EA2" w:rsidTr="00735055">
        <w:tc>
          <w:tcPr>
            <w:tcW w:w="817" w:type="dxa"/>
            <w:gridSpan w:val="2"/>
          </w:tcPr>
          <w:p w:rsidR="00A3550E" w:rsidRPr="00A35EA2" w:rsidRDefault="00A85827" w:rsidP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</w:t>
            </w:r>
          </w:p>
        </w:tc>
        <w:tc>
          <w:tcPr>
            <w:tcW w:w="6095" w:type="dxa"/>
          </w:tcPr>
          <w:p w:rsidR="00A3550E" w:rsidRPr="00A35EA2" w:rsidRDefault="00A3550E" w:rsidP="004548C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Степенная </w:t>
            </w:r>
            <w:proofErr w:type="gram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функция ,</w:t>
            </w:r>
            <w:proofErr w:type="gram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ее свойства и график</w:t>
            </w:r>
          </w:p>
        </w:tc>
        <w:tc>
          <w:tcPr>
            <w:tcW w:w="4395" w:type="dxa"/>
            <w:vMerge w:val="restart"/>
            <w:vAlign w:val="center"/>
          </w:tcPr>
          <w:p w:rsidR="00A3550E" w:rsidRPr="00A35EA2" w:rsidRDefault="00A3550E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свойства и графики различных случаев степенной функции</w:t>
            </w:r>
          </w:p>
          <w:p w:rsidR="00A3550E" w:rsidRPr="00A35EA2" w:rsidRDefault="00A3550E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функции обратной для данной функции</w:t>
            </w:r>
          </w:p>
          <w:p w:rsidR="00A3550E" w:rsidRPr="00A35EA2" w:rsidRDefault="00A3550E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равносильных уравнений, когда появляются посторонние корни, происходит потеря корней</w:t>
            </w:r>
          </w:p>
          <w:p w:rsidR="00A3550E" w:rsidRPr="00A35EA2" w:rsidRDefault="00A3550E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иррационального уравнения, свойство</w:t>
            </w: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№119-130</w:t>
            </w:r>
          </w:p>
        </w:tc>
        <w:tc>
          <w:tcPr>
            <w:tcW w:w="1066" w:type="dxa"/>
            <w:gridSpan w:val="2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735055">
        <w:tc>
          <w:tcPr>
            <w:tcW w:w="817" w:type="dxa"/>
            <w:gridSpan w:val="2"/>
          </w:tcPr>
          <w:p w:rsidR="00A3550E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5" w:type="dxa"/>
          </w:tcPr>
          <w:p w:rsidR="00A3550E" w:rsidRPr="00A35EA2" w:rsidRDefault="00A3550E" w:rsidP="004548C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Взаимно обратные функции</w:t>
            </w:r>
          </w:p>
        </w:tc>
        <w:tc>
          <w:tcPr>
            <w:tcW w:w="4395" w:type="dxa"/>
            <w:vMerge/>
            <w:vAlign w:val="center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№131-137</w:t>
            </w:r>
          </w:p>
        </w:tc>
        <w:tc>
          <w:tcPr>
            <w:tcW w:w="1066" w:type="dxa"/>
            <w:gridSpan w:val="2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735055">
        <w:tc>
          <w:tcPr>
            <w:tcW w:w="817" w:type="dxa"/>
            <w:gridSpan w:val="2"/>
          </w:tcPr>
          <w:p w:rsidR="00A3550E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6095" w:type="dxa"/>
          </w:tcPr>
          <w:p w:rsidR="00A3550E" w:rsidRPr="00A35EA2" w:rsidRDefault="00A3550E" w:rsidP="004548C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Равносильные уравнения и неравенства</w:t>
            </w:r>
          </w:p>
        </w:tc>
        <w:tc>
          <w:tcPr>
            <w:tcW w:w="4395" w:type="dxa"/>
            <w:vMerge/>
            <w:vAlign w:val="center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№138-150</w:t>
            </w:r>
          </w:p>
        </w:tc>
        <w:tc>
          <w:tcPr>
            <w:tcW w:w="1066" w:type="dxa"/>
            <w:gridSpan w:val="2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735055">
        <w:tc>
          <w:tcPr>
            <w:tcW w:w="817" w:type="dxa"/>
            <w:gridSpan w:val="2"/>
          </w:tcPr>
          <w:p w:rsidR="00A3550E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18-22</w:t>
            </w:r>
          </w:p>
        </w:tc>
        <w:tc>
          <w:tcPr>
            <w:tcW w:w="6095" w:type="dxa"/>
          </w:tcPr>
          <w:p w:rsidR="00A3550E" w:rsidRPr="00A35EA2" w:rsidRDefault="00A3550E" w:rsidP="004548C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Иррациональные уравнения</w:t>
            </w:r>
          </w:p>
        </w:tc>
        <w:tc>
          <w:tcPr>
            <w:tcW w:w="4395" w:type="dxa"/>
            <w:vMerge/>
            <w:vAlign w:val="center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№151-164</w:t>
            </w:r>
          </w:p>
        </w:tc>
        <w:tc>
          <w:tcPr>
            <w:tcW w:w="1066" w:type="dxa"/>
            <w:gridSpan w:val="2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735055">
        <w:tc>
          <w:tcPr>
            <w:tcW w:w="817" w:type="dxa"/>
            <w:gridSpan w:val="2"/>
          </w:tcPr>
          <w:p w:rsidR="00A3550E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6095" w:type="dxa"/>
          </w:tcPr>
          <w:p w:rsidR="00A3550E" w:rsidRPr="00A35EA2" w:rsidRDefault="00A3550E" w:rsidP="004548C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*Иррациональные неравенства</w:t>
            </w:r>
          </w:p>
        </w:tc>
        <w:tc>
          <w:tcPr>
            <w:tcW w:w="4395" w:type="dxa"/>
            <w:vMerge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№165-174</w:t>
            </w:r>
          </w:p>
        </w:tc>
        <w:tc>
          <w:tcPr>
            <w:tcW w:w="1066" w:type="dxa"/>
            <w:gridSpan w:val="2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735055">
        <w:tc>
          <w:tcPr>
            <w:tcW w:w="817" w:type="dxa"/>
            <w:gridSpan w:val="2"/>
          </w:tcPr>
          <w:p w:rsidR="00A3550E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A3550E" w:rsidRPr="00A35EA2" w:rsidRDefault="00A3550E" w:rsidP="003C4A8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2 №175-191</w:t>
            </w:r>
          </w:p>
        </w:tc>
        <w:tc>
          <w:tcPr>
            <w:tcW w:w="1066" w:type="dxa"/>
            <w:gridSpan w:val="2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735055">
        <w:tc>
          <w:tcPr>
            <w:tcW w:w="817" w:type="dxa"/>
            <w:gridSpan w:val="2"/>
          </w:tcPr>
          <w:p w:rsidR="00A3550E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95" w:type="dxa"/>
          </w:tcPr>
          <w:p w:rsidR="00A3550E" w:rsidRPr="00A35EA2" w:rsidRDefault="00A3550E" w:rsidP="000074B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«Степенная функция»</w:t>
            </w:r>
          </w:p>
        </w:tc>
        <w:tc>
          <w:tcPr>
            <w:tcW w:w="4395" w:type="dxa"/>
            <w:vMerge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Стр.70</w:t>
            </w:r>
          </w:p>
        </w:tc>
        <w:tc>
          <w:tcPr>
            <w:tcW w:w="1066" w:type="dxa"/>
            <w:gridSpan w:val="2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50E" w:rsidRPr="00A35EA2" w:rsidRDefault="00A355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50E" w:rsidRPr="00A35EA2" w:rsidTr="00923FAE">
        <w:tc>
          <w:tcPr>
            <w:tcW w:w="14786" w:type="dxa"/>
            <w:gridSpan w:val="8"/>
            <w:shd w:val="clear" w:color="auto" w:fill="E5B8B7" w:themeFill="accent2" w:themeFillTint="66"/>
          </w:tcPr>
          <w:p w:rsidR="00A3550E" w:rsidRPr="00A35EA2" w:rsidRDefault="00A3550E" w:rsidP="00923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Глава 3. Показательная функция</w:t>
            </w:r>
            <w:r w:rsidR="00923FAE">
              <w:rPr>
                <w:rFonts w:ascii="Times New Roman" w:hAnsi="Times New Roman" w:cs="Times New Roman"/>
                <w:sz w:val="24"/>
                <w:szCs w:val="24"/>
              </w:rPr>
              <w:t xml:space="preserve"> (14 ч)</w:t>
            </w: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Показательная </w:t>
            </w:r>
            <w:proofErr w:type="gram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функция ,</w:t>
            </w:r>
            <w:proofErr w:type="gram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ее свойства и график</w:t>
            </w:r>
          </w:p>
        </w:tc>
        <w:tc>
          <w:tcPr>
            <w:tcW w:w="4395" w:type="dxa"/>
            <w:vMerge w:val="restart"/>
            <w:vAlign w:val="center"/>
          </w:tcPr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показательной функции, основные свойства функции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вид показательных уравнений, алгоритм решения показательного уравнения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и вид показательных неравенств, алгоритм решения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способ подстановки решения систем уравнений</w:t>
            </w: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№192-207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29-34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Показательные уравнения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№208-227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№228-239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Системы показательных уравнений и неравенств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№240-245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95" w:type="dxa"/>
          </w:tcPr>
          <w:p w:rsidR="00A35EA2" w:rsidRPr="00A35EA2" w:rsidRDefault="00A35EA2" w:rsidP="003C4A8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3 №246-265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«Показательная функция»</w:t>
            </w:r>
          </w:p>
        </w:tc>
        <w:tc>
          <w:tcPr>
            <w:tcW w:w="4395" w:type="dxa"/>
            <w:vMerge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88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923FAE">
        <w:tc>
          <w:tcPr>
            <w:tcW w:w="14786" w:type="dxa"/>
            <w:gridSpan w:val="8"/>
            <w:shd w:val="clear" w:color="auto" w:fill="E5B8B7" w:themeFill="accent2" w:themeFillTint="66"/>
          </w:tcPr>
          <w:p w:rsidR="00A35EA2" w:rsidRPr="00A35EA2" w:rsidRDefault="00A35EA2" w:rsidP="00923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4. «Логарифмическая функция»</w:t>
            </w:r>
            <w:r w:rsidR="00923FAE">
              <w:rPr>
                <w:rFonts w:ascii="Times New Roman" w:hAnsi="Times New Roman" w:cs="Times New Roman"/>
                <w:sz w:val="24"/>
                <w:szCs w:val="24"/>
              </w:rPr>
              <w:t xml:space="preserve"> (14 ч)</w:t>
            </w: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Логарифмы</w:t>
            </w:r>
          </w:p>
        </w:tc>
        <w:tc>
          <w:tcPr>
            <w:tcW w:w="4395" w:type="dxa"/>
            <w:vMerge w:val="restart"/>
            <w:vAlign w:val="center"/>
          </w:tcPr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логарифма числа, основное логарифмическое тождество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свойства логарифмов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десятичного и натурального логарифма, знакомство с таблицей </w:t>
            </w: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Брадиса</w:t>
            </w:r>
            <w:proofErr w:type="spellEnd"/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логарифмической функции, ее свойства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вид простейших логарифмических уравнений, основные приемы решения уравнений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вид простейших логарифмических неравенств, основные приемы решения неравенств</w:t>
            </w: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№266-289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№290-300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№301-317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Логарифмическая функция, ее свойства и график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№318-335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0B4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48-50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№336-353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Логарифмические неравенства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№354-367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95" w:type="dxa"/>
          </w:tcPr>
          <w:p w:rsidR="00A35EA2" w:rsidRPr="00A35EA2" w:rsidRDefault="00A35EA2" w:rsidP="003C4A8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4 №368-406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«Логарифмическая функция»</w:t>
            </w:r>
          </w:p>
        </w:tc>
        <w:tc>
          <w:tcPr>
            <w:tcW w:w="4395" w:type="dxa"/>
            <w:vMerge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114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923FAE">
        <w:tc>
          <w:tcPr>
            <w:tcW w:w="14786" w:type="dxa"/>
            <w:gridSpan w:val="8"/>
            <w:shd w:val="clear" w:color="auto" w:fill="E5B8B7" w:themeFill="accent2" w:themeFillTint="66"/>
          </w:tcPr>
          <w:p w:rsidR="00A35EA2" w:rsidRPr="00A35EA2" w:rsidRDefault="00A35EA2" w:rsidP="00923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Глава 5. Тригонометрические формулы</w:t>
            </w:r>
            <w:r w:rsidR="00093AC8">
              <w:rPr>
                <w:rFonts w:ascii="Times New Roman" w:hAnsi="Times New Roman" w:cs="Times New Roman"/>
                <w:sz w:val="24"/>
                <w:szCs w:val="24"/>
              </w:rPr>
              <w:t xml:space="preserve"> (23 </w:t>
            </w:r>
            <w:r w:rsidR="00923FAE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Радианная мера угла</w:t>
            </w:r>
          </w:p>
        </w:tc>
        <w:tc>
          <w:tcPr>
            <w:tcW w:w="4395" w:type="dxa"/>
            <w:vMerge w:val="restart"/>
            <w:vAlign w:val="center"/>
          </w:tcPr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Угол в 1 радиан, формулы перевода градусной меры в радианную и наоборот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«единичная окружность», «поворот точки вокруг начала координат»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синуса, косинуса, тангенса угла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Знаки синуса, косинуса, тангенса в различных четвертях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триг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. тождество, связь м/</w:t>
            </w: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тангенсом и котангенсом, тангенсом и косинусом, котангенсом и синусом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Способы доказательства тождеств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для отрицательных углов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двойного угла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половинного угла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записи формул приведения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суммы и разности синусов, косинусов</w:t>
            </w: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№407-415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Поворот точки вокруг начала координат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№416-428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827" w:rsidRPr="00A35EA2" w:rsidTr="00C5214E">
        <w:tc>
          <w:tcPr>
            <w:tcW w:w="817" w:type="dxa"/>
            <w:gridSpan w:val="2"/>
            <w:vMerge w:val="restart"/>
          </w:tcPr>
          <w:p w:rsidR="00A85827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A85827" w:rsidRPr="00A35EA2" w:rsidRDefault="00A85827" w:rsidP="003C4A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85827" w:rsidRPr="00A35EA2" w:rsidRDefault="00A85827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синуса, косинуса и тангенса угла</w:t>
            </w:r>
          </w:p>
        </w:tc>
        <w:tc>
          <w:tcPr>
            <w:tcW w:w="4395" w:type="dxa"/>
            <w:vMerge/>
            <w:vAlign w:val="center"/>
          </w:tcPr>
          <w:p w:rsidR="00A85827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85827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№429-441</w:t>
            </w:r>
          </w:p>
        </w:tc>
        <w:tc>
          <w:tcPr>
            <w:tcW w:w="983" w:type="dxa"/>
            <w:vMerge w:val="restart"/>
          </w:tcPr>
          <w:p w:rsidR="00A85827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85827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827" w:rsidRPr="00A35EA2" w:rsidTr="00C5214E">
        <w:tc>
          <w:tcPr>
            <w:tcW w:w="817" w:type="dxa"/>
            <w:gridSpan w:val="2"/>
            <w:vMerge/>
          </w:tcPr>
          <w:p w:rsidR="00A85827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A85827" w:rsidRPr="00A35EA2" w:rsidRDefault="00A85827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Знаки синуса, косинуса и тангенса</w:t>
            </w:r>
          </w:p>
        </w:tc>
        <w:tc>
          <w:tcPr>
            <w:tcW w:w="4395" w:type="dxa"/>
            <w:vMerge/>
            <w:vAlign w:val="center"/>
          </w:tcPr>
          <w:p w:rsidR="00A85827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85827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№442-455</w:t>
            </w:r>
          </w:p>
        </w:tc>
        <w:tc>
          <w:tcPr>
            <w:tcW w:w="983" w:type="dxa"/>
            <w:vMerge/>
          </w:tcPr>
          <w:p w:rsidR="00A85827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85827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Зависимость между синусом, косинусом и тангенсом  одного и того же угла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№456-464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тождества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№465-474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095" w:type="dxa"/>
          </w:tcPr>
          <w:p w:rsidR="00A35EA2" w:rsidRPr="00A35EA2" w:rsidRDefault="00A35EA2" w:rsidP="00A4033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Синус, косинус и тангенс углов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oMath>
            <w:r w:rsidRPr="00A35EA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-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α</m:t>
              </m:r>
            </m:oMath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№475-480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A85827" w:rsidP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64-6</w:t>
            </w:r>
            <w:r w:rsidR="00093A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№481-497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Синус, косинус и тангенс двойного угла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№498-512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*Синус, косинус и тангенс половинного угла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№513-523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093AC8" w:rsidP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70-72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Формулы приведения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№524-536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73-75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Сумма и разность синусов. Сумма и разность косинусов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№537-545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095" w:type="dxa"/>
          </w:tcPr>
          <w:p w:rsidR="00A35EA2" w:rsidRPr="00A35EA2" w:rsidRDefault="00A35EA2" w:rsidP="003C4A8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к гл5 №546-567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C5214E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095" w:type="dxa"/>
          </w:tcPr>
          <w:p w:rsidR="00A35EA2" w:rsidRPr="00A35EA2" w:rsidRDefault="00A35EA2" w:rsidP="001F3409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«Тригонометрические </w:t>
            </w:r>
            <w:r w:rsidRPr="00A35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формулы»</w:t>
            </w:r>
          </w:p>
        </w:tc>
        <w:tc>
          <w:tcPr>
            <w:tcW w:w="4395" w:type="dxa"/>
            <w:vMerge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166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923FAE">
        <w:tc>
          <w:tcPr>
            <w:tcW w:w="14786" w:type="dxa"/>
            <w:gridSpan w:val="8"/>
            <w:shd w:val="clear" w:color="auto" w:fill="E5B8B7" w:themeFill="accent2" w:themeFillTint="66"/>
          </w:tcPr>
          <w:p w:rsidR="00A35EA2" w:rsidRPr="00A35EA2" w:rsidRDefault="00A35EA2" w:rsidP="00923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6. Тригонометрические уравнения</w:t>
            </w:r>
            <w:r w:rsidR="00093AC8">
              <w:rPr>
                <w:rFonts w:ascii="Times New Roman" w:hAnsi="Times New Roman" w:cs="Times New Roman"/>
                <w:sz w:val="24"/>
                <w:szCs w:val="24"/>
              </w:rPr>
              <w:t xml:space="preserve"> (12</w:t>
            </w:r>
            <w:r w:rsidR="00923FAE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78-80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r w:rsidRPr="00A35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 x = a</w:t>
            </w:r>
          </w:p>
        </w:tc>
        <w:tc>
          <w:tcPr>
            <w:tcW w:w="4395" w:type="dxa"/>
            <w:vMerge w:val="restart"/>
            <w:vAlign w:val="center"/>
          </w:tcPr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арккосинуса, формулу решения уравнения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арксинуса, формулу решения уравнения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арктангенс, формулу решения уравнения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Некоторые виды уравнений</w:t>
            </w: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№568-585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81-82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r w:rsidRPr="00A35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 x = a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№586-606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 w:rsidP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 = a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№607-619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84-86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Решение тригонометрических уравнений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№620-647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*Примеры решения простейших тригонометрических неравенств</w:t>
            </w:r>
          </w:p>
        </w:tc>
        <w:tc>
          <w:tcPr>
            <w:tcW w:w="4395" w:type="dxa"/>
            <w:vMerge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№648-654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095" w:type="dxa"/>
          </w:tcPr>
          <w:p w:rsidR="00A35EA2" w:rsidRPr="00A35EA2" w:rsidRDefault="00A35EA2" w:rsidP="003C4A8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к гл6 №655-690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6095" w:type="dxa"/>
          </w:tcPr>
          <w:p w:rsidR="00A35EA2" w:rsidRPr="00A35EA2" w:rsidRDefault="00A35EA2" w:rsidP="001F3409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«Тригонометрические уравнения»</w:t>
            </w:r>
          </w:p>
        </w:tc>
        <w:tc>
          <w:tcPr>
            <w:tcW w:w="4395" w:type="dxa"/>
            <w:vMerge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198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923FAE">
        <w:tc>
          <w:tcPr>
            <w:tcW w:w="14786" w:type="dxa"/>
            <w:gridSpan w:val="8"/>
            <w:shd w:val="clear" w:color="auto" w:fill="E5B8B7" w:themeFill="accent2" w:themeFillTint="66"/>
          </w:tcPr>
          <w:p w:rsidR="00A35EA2" w:rsidRPr="00A35EA2" w:rsidRDefault="00A35EA2" w:rsidP="00923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Глава 7. Тригонометрические функции</w:t>
            </w:r>
            <w:r w:rsidR="00093AC8">
              <w:rPr>
                <w:rFonts w:ascii="Times New Roman" w:hAnsi="Times New Roman" w:cs="Times New Roman"/>
                <w:sz w:val="24"/>
                <w:szCs w:val="24"/>
              </w:rPr>
              <w:t xml:space="preserve"> (10</w:t>
            </w:r>
            <w:r w:rsidR="00923FAE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и множество значений тригонометрических функций</w:t>
            </w:r>
          </w:p>
        </w:tc>
        <w:tc>
          <w:tcPr>
            <w:tcW w:w="4395" w:type="dxa"/>
            <w:vMerge w:val="restart"/>
            <w:vAlign w:val="center"/>
          </w:tcPr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области определения и множества значений </w:t>
            </w: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триг.функции</w:t>
            </w:r>
            <w:proofErr w:type="spellEnd"/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Определение четности и нечетности функции, периодичности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Понятие функции косинус, схему исследования функции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Понятие функции синус, схему исследования функции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Понятие функции тангенс, схему исследования функции</w:t>
            </w:r>
          </w:p>
          <w:p w:rsidR="00A35EA2" w:rsidRPr="00A35EA2" w:rsidRDefault="00A35EA2" w:rsidP="003C4A86">
            <w:pPr>
              <w:tabs>
                <w:tab w:val="left" w:pos="100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Понятие  обратной функции, представление об их графиках</w:t>
            </w: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№691-699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91-92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Четность, нечетность, периодичность тригонометрических функций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№700-707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93-94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Свойства функции и ее график</w:t>
            </w:r>
            <w:r w:rsidR="00BD7E84" w:rsidRPr="00BD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BD7E84" w:rsidRPr="00BD7E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BD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r w:rsidR="00BD7E84" w:rsidRPr="00BD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№708-719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Свойства функции и ее график</w:t>
            </w:r>
            <w:r w:rsidR="00BD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BD7E84" w:rsidRPr="00BD7E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BD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="00BD7E84" w:rsidRPr="00BD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№720-732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Свойства функции и ее график</w:t>
            </w:r>
            <w:r w:rsidR="00BD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BD7E84" w:rsidRPr="00BD7E8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="00BD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proofErr w:type="spellEnd"/>
            <w:r w:rsidR="00BD7E84" w:rsidRPr="00BD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E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№733-749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095" w:type="dxa"/>
          </w:tcPr>
          <w:p w:rsidR="00A35EA2" w:rsidRPr="00A35EA2" w:rsidRDefault="00A35EA2" w:rsidP="000074B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Обратные тригонометрические функции</w:t>
            </w:r>
          </w:p>
        </w:tc>
        <w:tc>
          <w:tcPr>
            <w:tcW w:w="4395" w:type="dxa"/>
            <w:vMerge/>
            <w:vAlign w:val="center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№750-757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095" w:type="dxa"/>
          </w:tcPr>
          <w:p w:rsidR="00A35EA2" w:rsidRPr="00A35EA2" w:rsidRDefault="00A35EA2" w:rsidP="003C4A8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4395" w:type="dxa"/>
            <w:vMerge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Упр. К гл7 №758-775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BD7E84">
        <w:tc>
          <w:tcPr>
            <w:tcW w:w="817" w:type="dxa"/>
            <w:gridSpan w:val="2"/>
          </w:tcPr>
          <w:p w:rsidR="00A35EA2" w:rsidRPr="00A35EA2" w:rsidRDefault="00093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095" w:type="dxa"/>
          </w:tcPr>
          <w:p w:rsidR="00A35EA2" w:rsidRPr="00A35EA2" w:rsidRDefault="00A35EA2" w:rsidP="00705CAF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«Тригонометрические функции»</w:t>
            </w:r>
          </w:p>
        </w:tc>
        <w:tc>
          <w:tcPr>
            <w:tcW w:w="4395" w:type="dxa"/>
            <w:vMerge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35EA2">
              <w:rPr>
                <w:rFonts w:ascii="Times New Roman" w:hAnsi="Times New Roman" w:cs="Times New Roman"/>
                <w:sz w:val="24"/>
                <w:szCs w:val="24"/>
              </w:rPr>
              <w:t xml:space="preserve"> 228</w:t>
            </w: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FAE" w:rsidRPr="00A35EA2" w:rsidTr="00923FAE">
        <w:tc>
          <w:tcPr>
            <w:tcW w:w="14786" w:type="dxa"/>
            <w:gridSpan w:val="8"/>
            <w:shd w:val="clear" w:color="auto" w:fill="E5B8B7" w:themeFill="accent2" w:themeFillTint="66"/>
          </w:tcPr>
          <w:p w:rsidR="00923FAE" w:rsidRPr="00A35EA2" w:rsidRDefault="00923FAE" w:rsidP="00923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C5214E">
              <w:rPr>
                <w:rFonts w:ascii="Times New Roman" w:hAnsi="Times New Roman" w:cs="Times New Roman"/>
                <w:sz w:val="24"/>
                <w:szCs w:val="24"/>
              </w:rPr>
              <w:t>– 3 ч</w:t>
            </w:r>
          </w:p>
        </w:tc>
      </w:tr>
      <w:tr w:rsidR="00A35EA2" w:rsidRPr="00A35EA2" w:rsidTr="00923FAE">
        <w:tc>
          <w:tcPr>
            <w:tcW w:w="75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</w:tcPr>
          <w:p w:rsidR="00A35EA2" w:rsidRPr="00A35EA2" w:rsidRDefault="00A35EA2" w:rsidP="00705CAF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923FAE">
        <w:tc>
          <w:tcPr>
            <w:tcW w:w="75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</w:tcPr>
          <w:p w:rsidR="00A35EA2" w:rsidRPr="00A35EA2" w:rsidRDefault="00A35EA2" w:rsidP="00705CAF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923FAE">
        <w:tc>
          <w:tcPr>
            <w:tcW w:w="75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</w:tcPr>
          <w:p w:rsidR="00A35EA2" w:rsidRPr="00A35EA2" w:rsidRDefault="00A35EA2" w:rsidP="00705CAF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923FAE">
        <w:tc>
          <w:tcPr>
            <w:tcW w:w="75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</w:tcPr>
          <w:p w:rsidR="00A35EA2" w:rsidRPr="00A35EA2" w:rsidRDefault="00A35EA2" w:rsidP="00705CAF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923FAE">
        <w:tc>
          <w:tcPr>
            <w:tcW w:w="75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</w:tcPr>
          <w:p w:rsidR="00A35EA2" w:rsidRPr="00A35EA2" w:rsidRDefault="00A35EA2" w:rsidP="00705CAF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923FAE">
        <w:tc>
          <w:tcPr>
            <w:tcW w:w="75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</w:tcPr>
          <w:p w:rsidR="00A35EA2" w:rsidRPr="00A35EA2" w:rsidRDefault="00A35EA2" w:rsidP="00705CAF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923FAE">
        <w:tc>
          <w:tcPr>
            <w:tcW w:w="75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</w:tcPr>
          <w:p w:rsidR="00A35EA2" w:rsidRPr="00A35EA2" w:rsidRDefault="00A35EA2" w:rsidP="00705CAF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5EA2" w:rsidRPr="00A35EA2" w:rsidTr="00923FAE">
        <w:tc>
          <w:tcPr>
            <w:tcW w:w="75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6" w:type="dxa"/>
            <w:gridSpan w:val="2"/>
          </w:tcPr>
          <w:p w:rsidR="00A35EA2" w:rsidRPr="00A35EA2" w:rsidRDefault="00A35EA2" w:rsidP="00705CAF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A35EA2" w:rsidRPr="00A35EA2" w:rsidRDefault="00A35E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A86" w:rsidRDefault="003C4A86"/>
    <w:sectPr w:rsidR="003C4A86" w:rsidSect="00866C7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2F017E"/>
    <w:multiLevelType w:val="hybridMultilevel"/>
    <w:tmpl w:val="EBD4E6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E42E40"/>
    <w:multiLevelType w:val="hybridMultilevel"/>
    <w:tmpl w:val="A3E899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B5E"/>
    <w:rsid w:val="000074B6"/>
    <w:rsid w:val="00093AC8"/>
    <w:rsid w:val="000B43CB"/>
    <w:rsid w:val="00174891"/>
    <w:rsid w:val="001A33ED"/>
    <w:rsid w:val="001F3409"/>
    <w:rsid w:val="003500E5"/>
    <w:rsid w:val="003C4A86"/>
    <w:rsid w:val="004548C5"/>
    <w:rsid w:val="00705CAF"/>
    <w:rsid w:val="00735055"/>
    <w:rsid w:val="00866C7A"/>
    <w:rsid w:val="008B1B5E"/>
    <w:rsid w:val="00923FAE"/>
    <w:rsid w:val="00984C0A"/>
    <w:rsid w:val="00A3550E"/>
    <w:rsid w:val="00A35EA2"/>
    <w:rsid w:val="00A40330"/>
    <w:rsid w:val="00A85827"/>
    <w:rsid w:val="00B2023F"/>
    <w:rsid w:val="00BD7E84"/>
    <w:rsid w:val="00C5214E"/>
    <w:rsid w:val="00E02760"/>
    <w:rsid w:val="00E81DD7"/>
    <w:rsid w:val="00EB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FC8AED-68F8-4AA0-A54E-0650C2AA1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7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6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66C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6C7A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A4033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A40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03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 1</cp:lastModifiedBy>
  <cp:revision>2</cp:revision>
  <dcterms:created xsi:type="dcterms:W3CDTF">2019-11-28T04:41:00Z</dcterms:created>
  <dcterms:modified xsi:type="dcterms:W3CDTF">2019-11-28T04:41:00Z</dcterms:modified>
</cp:coreProperties>
</file>